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A" w:rsidRPr="00207D42" w:rsidRDefault="0008001A" w:rsidP="00080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D4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№353 г. Челябинска"</w:t>
      </w:r>
    </w:p>
    <w:p w:rsidR="00683776" w:rsidRDefault="00683776" w:rsidP="00CC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76" w:rsidRDefault="00683776" w:rsidP="00CC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C6" w:rsidRDefault="006023C6" w:rsidP="00CC24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23C6" w:rsidRDefault="006023C6" w:rsidP="00CC24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6108B" w:rsidRPr="00FD02B5" w:rsidRDefault="0023401F" w:rsidP="00CC24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02B5">
        <w:rPr>
          <w:rFonts w:ascii="Times New Roman" w:hAnsi="Times New Roman" w:cs="Times New Roman"/>
          <w:b/>
          <w:sz w:val="56"/>
          <w:szCs w:val="56"/>
        </w:rPr>
        <w:t>"П</w:t>
      </w:r>
      <w:r w:rsidR="00C6108B" w:rsidRPr="00FD02B5">
        <w:rPr>
          <w:rFonts w:ascii="Times New Roman" w:hAnsi="Times New Roman" w:cs="Times New Roman"/>
          <w:b/>
          <w:sz w:val="56"/>
          <w:szCs w:val="56"/>
        </w:rPr>
        <w:t>ластилинов</w:t>
      </w:r>
      <w:r w:rsidRPr="00FD02B5">
        <w:rPr>
          <w:rFonts w:ascii="Times New Roman" w:hAnsi="Times New Roman" w:cs="Times New Roman"/>
          <w:b/>
          <w:sz w:val="56"/>
          <w:szCs w:val="56"/>
        </w:rPr>
        <w:t>ый</w:t>
      </w:r>
      <w:r w:rsidR="00C6108B" w:rsidRPr="00FD02B5">
        <w:rPr>
          <w:rFonts w:ascii="Times New Roman" w:hAnsi="Times New Roman" w:cs="Times New Roman"/>
          <w:b/>
          <w:sz w:val="56"/>
          <w:szCs w:val="56"/>
        </w:rPr>
        <w:t xml:space="preserve"> мультфильм</w:t>
      </w:r>
      <w:r w:rsidRPr="00FD02B5">
        <w:rPr>
          <w:rFonts w:ascii="Times New Roman" w:hAnsi="Times New Roman" w:cs="Times New Roman"/>
          <w:b/>
          <w:sz w:val="56"/>
          <w:szCs w:val="56"/>
        </w:rPr>
        <w:t xml:space="preserve"> своими руками"</w:t>
      </w:r>
    </w:p>
    <w:p w:rsidR="00406392" w:rsidRDefault="00406392" w:rsidP="00CC2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42" w:rsidRPr="0056672E" w:rsidRDefault="0056672E" w:rsidP="00CC24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72E">
        <w:rPr>
          <w:rFonts w:ascii="Times New Roman" w:hAnsi="Times New Roman" w:cs="Times New Roman"/>
          <w:b/>
          <w:sz w:val="44"/>
          <w:szCs w:val="44"/>
        </w:rPr>
        <w:t>(проектная деятельность в образовательном процессе ДОУ)</w:t>
      </w:r>
    </w:p>
    <w:p w:rsidR="0056672E" w:rsidRDefault="0056672E" w:rsidP="00CC2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6392" w:rsidRPr="00600D8C" w:rsidRDefault="00406392" w:rsidP="00CC2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D8C">
        <w:rPr>
          <w:rFonts w:ascii="Times New Roman" w:hAnsi="Times New Roman" w:cs="Times New Roman"/>
          <w:b/>
          <w:sz w:val="40"/>
          <w:szCs w:val="40"/>
        </w:rPr>
        <w:t>Автор-разработчик</w:t>
      </w:r>
    </w:p>
    <w:p w:rsidR="00600D8C" w:rsidRPr="00F7554C" w:rsidRDefault="00406392" w:rsidP="00CC24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554C">
        <w:rPr>
          <w:rFonts w:ascii="Times New Roman" w:hAnsi="Times New Roman" w:cs="Times New Roman"/>
          <w:b/>
          <w:sz w:val="44"/>
          <w:szCs w:val="44"/>
        </w:rPr>
        <w:t xml:space="preserve">ЧЕРНОВА Оксана Михайловна, </w:t>
      </w:r>
    </w:p>
    <w:p w:rsidR="00406392" w:rsidRPr="00600D8C" w:rsidRDefault="00406392" w:rsidP="00CC2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D8C">
        <w:rPr>
          <w:rFonts w:ascii="Times New Roman" w:hAnsi="Times New Roman" w:cs="Times New Roman"/>
          <w:b/>
          <w:sz w:val="40"/>
          <w:szCs w:val="40"/>
        </w:rPr>
        <w:t>воспитатель МБДОУ</w:t>
      </w:r>
    </w:p>
    <w:p w:rsidR="00646446" w:rsidRPr="00207D42" w:rsidRDefault="00646446" w:rsidP="00CC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E2" w:rsidRDefault="00586AE2" w:rsidP="00CC2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588"/>
            <wp:effectExtent l="19050" t="0" r="3175" b="0"/>
            <wp:docPr id="1" name="Рисунок 1" descr="C:\Users\Comp\Desktop\b_5250864_1515667822_5a574129ce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b_5250864_1515667822_5a574129cef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E2" w:rsidRDefault="00586AE2" w:rsidP="00CC2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46" w:rsidRPr="00CC2463" w:rsidRDefault="00646446" w:rsidP="00CC2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C7E79" w:rsidRPr="00035D74" w:rsidRDefault="00F82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C7E79" w:rsidRPr="00035D7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BD1E72" w:rsidRPr="00CC2463" w:rsidRDefault="00BD1E72">
      <w:pPr>
        <w:rPr>
          <w:rFonts w:ascii="Times New Roman" w:hAnsi="Times New Roman" w:cs="Times New Roman"/>
          <w:sz w:val="28"/>
          <w:szCs w:val="28"/>
        </w:rPr>
      </w:pPr>
    </w:p>
    <w:p w:rsidR="00BD1E72" w:rsidRPr="00CC2463" w:rsidRDefault="00F82B80" w:rsidP="00CC2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E72" w:rsidRPr="00CC2463">
        <w:rPr>
          <w:rFonts w:ascii="Times New Roman" w:hAnsi="Times New Roman" w:cs="Times New Roman"/>
          <w:sz w:val="28"/>
          <w:szCs w:val="28"/>
        </w:rPr>
        <w:t>Не секрет, что дети дошкольного возраста любят смотреть мультфильмы.</w:t>
      </w:r>
      <w:r w:rsidR="005B66F6" w:rsidRPr="00CC2463">
        <w:rPr>
          <w:rFonts w:ascii="Times New Roman" w:hAnsi="Times New Roman" w:cs="Times New Roman"/>
          <w:sz w:val="28"/>
          <w:szCs w:val="28"/>
        </w:rPr>
        <w:t xml:space="preserve"> 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Современные </w:t>
      </w:r>
      <w:r w:rsidR="000F4692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технологии создания 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мультфильм</w:t>
      </w:r>
      <w:r w:rsidR="000F4692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F4692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формируют у детей 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клипово</w:t>
      </w:r>
      <w:r w:rsidR="000F4692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F4692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мышление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Сцены в них идут маленькими блоками, часто сменяя друг друга без </w:t>
      </w:r>
      <w:r w:rsidR="005E55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какой-либо </w:t>
      </w:r>
      <w:r w:rsidR="005B66F6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логической связи. </w:t>
      </w:r>
      <w:r w:rsidR="004E693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фоне ярких, агрессивных "мультиков" наши старые, добрые сказки, призванные воспитывать</w:t>
      </w:r>
      <w:r w:rsidR="005E55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человеке</w:t>
      </w:r>
      <w:r w:rsidR="004E693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дружелюбие, </w:t>
      </w:r>
      <w:r w:rsidR="00185BA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трудолюбие, </w:t>
      </w:r>
      <w:r w:rsidR="004E693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доброту, нравственность, патриотизм,</w:t>
      </w:r>
      <w:r w:rsidR="0096569C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семейные ценности</w:t>
      </w:r>
      <w:r w:rsidR="004E693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становятся современным детям не столь интересны. Но </w:t>
      </w:r>
      <w:r w:rsidR="00185BA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как же </w:t>
      </w:r>
      <w:r w:rsidR="00CE7465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заинтересовать детей? Ничего не вызывает столько интереса, </w:t>
      </w:r>
      <w:r w:rsidR="00CE7465" w:rsidRPr="000127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</w:t>
      </w:r>
      <w:r w:rsidR="00CE7465" w:rsidRPr="00F82B8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E7465" w:rsidRPr="000127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продукт</w:t>
      </w:r>
      <w:r w:rsidR="00CE7465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сделанный своими руками.</w:t>
      </w:r>
      <w:r w:rsidR="007C0CB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Мы задумали сделать свой мультфильм</w:t>
      </w:r>
      <w:r w:rsidR="005E55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!</w:t>
      </w:r>
      <w:r w:rsidR="007C0CB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Встал вопрос о выборе сказки. Это должна была быть сказка, </w:t>
      </w:r>
      <w:r w:rsidR="004C4B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воспевающая</w:t>
      </w:r>
      <w:r w:rsidR="007C0CB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труд, </w:t>
      </w:r>
      <w:r w:rsidR="007B709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дружбу, </w:t>
      </w:r>
      <w:r w:rsidR="007C0CB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взаимопомощь</w:t>
      </w:r>
      <w:r w:rsidR="007B709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отража</w:t>
      </w:r>
      <w:r w:rsidR="002303B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ть самобытность русского народа, отвечать </w:t>
      </w:r>
      <w:r w:rsidR="00537F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возрастным особенностям ребенка, </w:t>
      </w:r>
      <w:r w:rsidR="00D140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 </w:t>
      </w:r>
      <w:r w:rsidR="00537F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также посильная в техническом плане для экранизации </w:t>
      </w:r>
      <w:r w:rsidR="00D140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детьми дошкольного возраста.</w:t>
      </w:r>
      <w:r w:rsidR="002303B9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Мы остановили свой выбор на сказке "Репка". </w:t>
      </w:r>
      <w:r w:rsidR="007B709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7C0CB1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E7465" w:rsidRPr="00CC24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551786" w:rsidRPr="00CC2463" w:rsidRDefault="00551786">
      <w:pPr>
        <w:rPr>
          <w:rFonts w:ascii="Times New Roman" w:hAnsi="Times New Roman" w:cs="Times New Roman"/>
          <w:sz w:val="28"/>
          <w:szCs w:val="28"/>
        </w:rPr>
      </w:pPr>
    </w:p>
    <w:p w:rsidR="00A43AEF" w:rsidRDefault="00E02CEE" w:rsidP="00CC2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3AEF" w:rsidRPr="002A4015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A43AEF">
        <w:rPr>
          <w:rFonts w:ascii="Times New Roman" w:hAnsi="Times New Roman" w:cs="Times New Roman"/>
          <w:sz w:val="28"/>
          <w:szCs w:val="28"/>
        </w:rPr>
        <w:t xml:space="preserve"> долгосрочный, групповой, творческий, практико-ориентированный для детей 6-7 лет. </w:t>
      </w:r>
    </w:p>
    <w:p w:rsidR="002E48EC" w:rsidRDefault="002E48EC" w:rsidP="00CC2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AEF" w:rsidRPr="00035D74" w:rsidRDefault="00A43AEF" w:rsidP="0003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74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D906B5" w:rsidRDefault="00D906B5" w:rsidP="00CC2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1B" w:rsidRDefault="00035D74" w:rsidP="00D90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8DB" w:rsidRPr="00FD4EFD">
        <w:rPr>
          <w:rFonts w:ascii="Times New Roman" w:hAnsi="Times New Roman" w:cs="Times New Roman"/>
          <w:sz w:val="28"/>
          <w:szCs w:val="28"/>
        </w:rPr>
        <w:t>1 этап</w:t>
      </w:r>
      <w:r w:rsidR="00FC28DB">
        <w:rPr>
          <w:rFonts w:ascii="Times New Roman" w:hAnsi="Times New Roman" w:cs="Times New Roman"/>
          <w:sz w:val="28"/>
          <w:szCs w:val="28"/>
        </w:rPr>
        <w:t xml:space="preserve"> - подготовительный: включает в себя формирование цели и задач проекта, </w:t>
      </w:r>
      <w:r w:rsidR="00092787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D906B5">
        <w:rPr>
          <w:rFonts w:ascii="Times New Roman" w:hAnsi="Times New Roman" w:cs="Times New Roman"/>
          <w:sz w:val="28"/>
          <w:szCs w:val="28"/>
        </w:rPr>
        <w:t xml:space="preserve">и изучение </w:t>
      </w:r>
      <w:r w:rsidR="00092787">
        <w:rPr>
          <w:rFonts w:ascii="Times New Roman" w:hAnsi="Times New Roman" w:cs="Times New Roman"/>
          <w:sz w:val="28"/>
          <w:szCs w:val="28"/>
        </w:rPr>
        <w:t>литературы</w:t>
      </w:r>
      <w:r w:rsidR="00375191">
        <w:rPr>
          <w:rFonts w:ascii="Times New Roman" w:hAnsi="Times New Roman" w:cs="Times New Roman"/>
          <w:sz w:val="28"/>
          <w:szCs w:val="28"/>
        </w:rPr>
        <w:t xml:space="preserve"> по проекторной и продуктивной деятельности в ДОУ</w:t>
      </w:r>
      <w:r w:rsidR="00092787">
        <w:rPr>
          <w:rFonts w:ascii="Times New Roman" w:hAnsi="Times New Roman" w:cs="Times New Roman"/>
          <w:sz w:val="28"/>
          <w:szCs w:val="28"/>
        </w:rPr>
        <w:t>,</w:t>
      </w:r>
      <w:r w:rsidR="00704E38">
        <w:rPr>
          <w:rFonts w:ascii="Times New Roman" w:hAnsi="Times New Roman" w:cs="Times New Roman"/>
          <w:sz w:val="28"/>
          <w:szCs w:val="28"/>
        </w:rPr>
        <w:t xml:space="preserve"> разработка плана действий по реализации проекта,</w:t>
      </w:r>
      <w:r w:rsidR="00092787">
        <w:rPr>
          <w:rFonts w:ascii="Times New Roman" w:hAnsi="Times New Roman" w:cs="Times New Roman"/>
          <w:sz w:val="28"/>
          <w:szCs w:val="28"/>
        </w:rPr>
        <w:t xml:space="preserve"> выбор </w:t>
      </w:r>
      <w:proofErr w:type="spellStart"/>
      <w:r w:rsidR="00ED173D">
        <w:rPr>
          <w:rFonts w:ascii="Times New Roman" w:hAnsi="Times New Roman" w:cs="Times New Roman"/>
          <w:sz w:val="28"/>
          <w:szCs w:val="28"/>
        </w:rPr>
        <w:t>изоматериалов</w:t>
      </w:r>
      <w:proofErr w:type="spellEnd"/>
      <w:r w:rsidR="00ED173D">
        <w:rPr>
          <w:rFonts w:ascii="Times New Roman" w:hAnsi="Times New Roman" w:cs="Times New Roman"/>
          <w:sz w:val="28"/>
          <w:szCs w:val="28"/>
        </w:rPr>
        <w:t xml:space="preserve">, </w:t>
      </w:r>
      <w:r w:rsidR="00092787">
        <w:rPr>
          <w:rFonts w:ascii="Times New Roman" w:hAnsi="Times New Roman" w:cs="Times New Roman"/>
          <w:sz w:val="28"/>
          <w:szCs w:val="28"/>
        </w:rPr>
        <w:t>технического и программного оборудования</w:t>
      </w:r>
      <w:r w:rsidR="00D906B5">
        <w:rPr>
          <w:rFonts w:ascii="Times New Roman" w:hAnsi="Times New Roman" w:cs="Times New Roman"/>
          <w:sz w:val="28"/>
          <w:szCs w:val="28"/>
        </w:rPr>
        <w:t xml:space="preserve"> для реализации про</w:t>
      </w:r>
      <w:r w:rsidR="006A5618">
        <w:rPr>
          <w:rFonts w:ascii="Times New Roman" w:hAnsi="Times New Roman" w:cs="Times New Roman"/>
          <w:sz w:val="28"/>
          <w:szCs w:val="28"/>
        </w:rPr>
        <w:t>екта</w:t>
      </w:r>
      <w:r w:rsidR="00D906B5">
        <w:rPr>
          <w:rFonts w:ascii="Times New Roman" w:hAnsi="Times New Roman" w:cs="Times New Roman"/>
          <w:sz w:val="28"/>
          <w:szCs w:val="28"/>
        </w:rPr>
        <w:t>.</w:t>
      </w:r>
    </w:p>
    <w:p w:rsidR="0050303D" w:rsidRDefault="00FD4EFD" w:rsidP="00D90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6B5">
        <w:rPr>
          <w:rFonts w:ascii="Times New Roman" w:hAnsi="Times New Roman" w:cs="Times New Roman"/>
          <w:sz w:val="28"/>
          <w:szCs w:val="28"/>
        </w:rPr>
        <w:t>2 этап - реализация проекта</w:t>
      </w:r>
      <w:r w:rsidR="0050303D">
        <w:rPr>
          <w:rFonts w:ascii="Times New Roman" w:hAnsi="Times New Roman" w:cs="Times New Roman"/>
          <w:sz w:val="28"/>
          <w:szCs w:val="28"/>
        </w:rPr>
        <w:t xml:space="preserve"> по разработанному плану.</w:t>
      </w:r>
    </w:p>
    <w:p w:rsidR="00F832DC" w:rsidRDefault="00FD4EFD" w:rsidP="00D90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2DC">
        <w:rPr>
          <w:rFonts w:ascii="Times New Roman" w:hAnsi="Times New Roman" w:cs="Times New Roman"/>
          <w:sz w:val="28"/>
          <w:szCs w:val="28"/>
        </w:rPr>
        <w:t>3 этап - презентация проекта</w:t>
      </w:r>
      <w:r w:rsidR="004101FD">
        <w:rPr>
          <w:rFonts w:ascii="Times New Roman" w:hAnsi="Times New Roman" w:cs="Times New Roman"/>
          <w:sz w:val="28"/>
          <w:szCs w:val="28"/>
        </w:rPr>
        <w:t>: демонстрация готового продукта.</w:t>
      </w:r>
    </w:p>
    <w:p w:rsidR="00D906B5" w:rsidRDefault="0050303D" w:rsidP="00D9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73" w:rsidRDefault="00356E73" w:rsidP="00A1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63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DC50B1" w:rsidRDefault="00DC50B1" w:rsidP="00DC5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</w:t>
      </w:r>
    </w:p>
    <w:p w:rsidR="00DC50B1" w:rsidRP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0B1" w:rsidRPr="00363269">
        <w:rPr>
          <w:rFonts w:ascii="Times New Roman" w:hAnsi="Times New Roman" w:cs="Times New Roman"/>
          <w:sz w:val="28"/>
          <w:szCs w:val="28"/>
        </w:rPr>
        <w:t xml:space="preserve">На первом этапе нами были определены цель и задачи реализуемого проекта. </w:t>
      </w:r>
    </w:p>
    <w:p w:rsidR="00DC50B1" w:rsidRPr="00CC2463" w:rsidRDefault="00722AD2" w:rsidP="00DC5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50B1" w:rsidRPr="0036326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DC50B1">
        <w:rPr>
          <w:rFonts w:ascii="Times New Roman" w:hAnsi="Times New Roman" w:cs="Times New Roman"/>
          <w:sz w:val="28"/>
          <w:szCs w:val="28"/>
        </w:rPr>
        <w:t xml:space="preserve"> - создание кукольного </w:t>
      </w:r>
      <w:r w:rsidR="00363269">
        <w:rPr>
          <w:rFonts w:ascii="Times New Roman" w:hAnsi="Times New Roman" w:cs="Times New Roman"/>
          <w:sz w:val="28"/>
          <w:szCs w:val="28"/>
        </w:rPr>
        <w:t xml:space="preserve">пластилинового </w:t>
      </w:r>
      <w:r w:rsidR="00DC50B1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DC50B1" w:rsidRPr="00CC2463" w:rsidRDefault="00722AD2" w:rsidP="00AE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642" w:rsidRPr="00287642">
        <w:rPr>
          <w:rFonts w:ascii="Times New Roman" w:hAnsi="Times New Roman" w:cs="Times New Roman"/>
          <w:sz w:val="28"/>
          <w:szCs w:val="28"/>
        </w:rPr>
        <w:t>Компетенции</w:t>
      </w:r>
      <w:r w:rsidR="00972EB5">
        <w:rPr>
          <w:rFonts w:ascii="Times New Roman" w:hAnsi="Times New Roman" w:cs="Times New Roman"/>
          <w:sz w:val="28"/>
          <w:szCs w:val="28"/>
        </w:rPr>
        <w:t xml:space="preserve">, </w:t>
      </w:r>
      <w:r w:rsidR="00DC50B1" w:rsidRPr="00CC2463">
        <w:rPr>
          <w:rFonts w:ascii="Times New Roman" w:hAnsi="Times New Roman" w:cs="Times New Roman"/>
          <w:sz w:val="28"/>
          <w:szCs w:val="28"/>
        </w:rPr>
        <w:t xml:space="preserve">формируемые в данном проекте в соответствии с ФГОС </w:t>
      </w:r>
      <w:r w:rsidR="004F250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C50B1" w:rsidRPr="00CC2463">
        <w:rPr>
          <w:rFonts w:ascii="Times New Roman" w:hAnsi="Times New Roman" w:cs="Times New Roman"/>
          <w:sz w:val="28"/>
          <w:szCs w:val="28"/>
        </w:rPr>
        <w:t>:</w:t>
      </w:r>
    </w:p>
    <w:p w:rsidR="00DC50B1" w:rsidRPr="00CC2463" w:rsidRDefault="00722AD2" w:rsidP="00DC5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0B1" w:rsidRPr="00722AD2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  <w:r w:rsidR="00DC50B1" w:rsidRPr="00CC2463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со взрослым и сверстниками; становление самостоятельности, целенаправленности и </w:t>
      </w:r>
      <w:proofErr w:type="spellStart"/>
      <w:r w:rsidR="00DC50B1" w:rsidRPr="00CC246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C50B1" w:rsidRPr="00CC2463">
        <w:rPr>
          <w:rFonts w:ascii="Times New Roman" w:hAnsi="Times New Roman" w:cs="Times New Roman"/>
          <w:sz w:val="28"/>
          <w:szCs w:val="28"/>
        </w:rPr>
        <w:t xml:space="preserve"> своих действий; формирование готовности к совместной деятельности со сверстниками; формирование позитивных установок к различным видам труда и творчества.</w:t>
      </w:r>
    </w:p>
    <w:p w:rsidR="00DC50B1" w:rsidRPr="00CC2463" w:rsidRDefault="00722AD2" w:rsidP="00DC5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0B1" w:rsidRPr="00722AD2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  <w:r w:rsidR="00DC50B1" w:rsidRPr="00CC2463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действий, развитие воображения и творческой активности, формирование первичных </w:t>
      </w:r>
      <w:r w:rsidR="00DC50B1" w:rsidRPr="00CC2463">
        <w:rPr>
          <w:rFonts w:ascii="Times New Roman" w:hAnsi="Times New Roman" w:cs="Times New Roman"/>
          <w:sz w:val="28"/>
          <w:szCs w:val="28"/>
        </w:rPr>
        <w:lastRenderedPageBreak/>
        <w:t>представлений о себе, других людях, объектах окружающего мира, о свойствах и отношениях объектов окружающего мира.</w:t>
      </w:r>
    </w:p>
    <w:p w:rsidR="00DC50B1" w:rsidRPr="00CC2463" w:rsidRDefault="00722AD2" w:rsidP="00DC5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0B1" w:rsidRPr="00722AD2">
        <w:rPr>
          <w:rFonts w:ascii="Times New Roman" w:hAnsi="Times New Roman" w:cs="Times New Roman"/>
          <w:i/>
          <w:sz w:val="28"/>
          <w:szCs w:val="28"/>
        </w:rPr>
        <w:t>Речевое развитие:</w:t>
      </w:r>
      <w:r w:rsidR="00DC50B1" w:rsidRPr="00CC2463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</w:t>
      </w:r>
      <w:r w:rsidR="00D1404C">
        <w:rPr>
          <w:rFonts w:ascii="Times New Roman" w:hAnsi="Times New Roman" w:cs="Times New Roman"/>
          <w:sz w:val="28"/>
          <w:szCs w:val="28"/>
        </w:rPr>
        <w:t>,</w:t>
      </w:r>
      <w:r w:rsidR="00DC50B1" w:rsidRPr="00CC2463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правильной речи, знакомство с детской литературой   </w:t>
      </w:r>
    </w:p>
    <w:p w:rsidR="00DC50B1" w:rsidRDefault="00722AD2" w:rsidP="00DC5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0B1" w:rsidRPr="00722AD2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B1" w:rsidRPr="00CC2463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искусствах, стимулирование сопереживания персонажам художественных</w:t>
      </w:r>
      <w:r w:rsidR="00DC50B1" w:rsidRPr="00CC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0B1" w:rsidRPr="00CC2463">
        <w:rPr>
          <w:rFonts w:ascii="Times New Roman" w:hAnsi="Times New Roman" w:cs="Times New Roman"/>
          <w:sz w:val="28"/>
          <w:szCs w:val="28"/>
        </w:rPr>
        <w:t xml:space="preserve">произведений, реализация самостоятельной творческой деятельности детей. </w:t>
      </w:r>
    </w:p>
    <w:p w:rsidR="000E2EDB" w:rsidRPr="00CC2463" w:rsidRDefault="00722AD2" w:rsidP="00B51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2EDB" w:rsidRPr="000E2E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E2EDB" w:rsidRPr="00CC2463">
        <w:rPr>
          <w:rFonts w:ascii="Times New Roman" w:hAnsi="Times New Roman" w:cs="Times New Roman"/>
          <w:sz w:val="28"/>
          <w:szCs w:val="28"/>
        </w:rPr>
        <w:t xml:space="preserve"> пластилин, бросовые материалы, фотоаппарат</w:t>
      </w:r>
      <w:r w:rsidR="00863022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0E2EDB" w:rsidRPr="00CC2463">
        <w:rPr>
          <w:rFonts w:ascii="Times New Roman" w:hAnsi="Times New Roman" w:cs="Times New Roman"/>
          <w:sz w:val="28"/>
          <w:szCs w:val="28"/>
        </w:rPr>
        <w:t>, штатив, ноутбук.</w:t>
      </w:r>
      <w:r w:rsidR="00863022">
        <w:rPr>
          <w:rFonts w:ascii="Times New Roman" w:hAnsi="Times New Roman" w:cs="Times New Roman"/>
          <w:sz w:val="28"/>
          <w:szCs w:val="28"/>
        </w:rPr>
        <w:t xml:space="preserve"> Программное обеспечение: </w:t>
      </w:r>
      <w:r w:rsidR="00B51C0F">
        <w:rPr>
          <w:rFonts w:ascii="Times New Roman" w:hAnsi="Times New Roman" w:cs="Times New Roman"/>
          <w:sz w:val="28"/>
          <w:szCs w:val="28"/>
        </w:rPr>
        <w:t xml:space="preserve">"Киностудия </w:t>
      </w:r>
      <w:r w:rsidR="00B51C0F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B51C0F" w:rsidRPr="0012220D">
        <w:rPr>
          <w:rFonts w:ascii="Times New Roman" w:hAnsi="Times New Roman" w:cs="Times New Roman"/>
          <w:sz w:val="28"/>
          <w:szCs w:val="28"/>
        </w:rPr>
        <w:t xml:space="preserve"> </w:t>
      </w:r>
      <w:r w:rsidR="00B51C0F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B51C0F">
        <w:rPr>
          <w:rFonts w:ascii="Times New Roman" w:hAnsi="Times New Roman" w:cs="Times New Roman"/>
          <w:sz w:val="28"/>
          <w:szCs w:val="28"/>
        </w:rPr>
        <w:t>".</w:t>
      </w:r>
      <w:r w:rsidR="00863022">
        <w:rPr>
          <w:rFonts w:ascii="Times New Roman" w:hAnsi="Times New Roman" w:cs="Times New Roman"/>
          <w:sz w:val="28"/>
          <w:szCs w:val="28"/>
        </w:rPr>
        <w:t xml:space="preserve"> </w:t>
      </w:r>
      <w:r w:rsidR="000E2EDB" w:rsidRPr="00CC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0D" w:rsidRPr="00B5406A" w:rsidRDefault="0012220D" w:rsidP="0072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6A">
        <w:rPr>
          <w:rFonts w:ascii="Times New Roman" w:hAnsi="Times New Roman" w:cs="Times New Roman"/>
          <w:b/>
          <w:sz w:val="28"/>
          <w:szCs w:val="28"/>
        </w:rPr>
        <w:t>План действий по реализации проекта</w:t>
      </w:r>
    </w:p>
    <w:p w:rsidR="00551786" w:rsidRPr="00A85C35" w:rsidRDefault="0012220D" w:rsidP="00722A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5C35">
        <w:rPr>
          <w:rFonts w:ascii="Times New Roman" w:hAnsi="Times New Roman" w:cs="Times New Roman"/>
          <w:sz w:val="28"/>
          <w:szCs w:val="28"/>
        </w:rPr>
        <w:t>Н</w:t>
      </w:r>
      <w:r w:rsidR="00551786" w:rsidRPr="00A85C35">
        <w:rPr>
          <w:rFonts w:ascii="Times New Roman" w:hAnsi="Times New Roman" w:cs="Times New Roman"/>
          <w:sz w:val="28"/>
          <w:szCs w:val="28"/>
        </w:rPr>
        <w:t>аписание сценария</w:t>
      </w:r>
    </w:p>
    <w:p w:rsidR="00910149" w:rsidRDefault="0012220D" w:rsidP="00722AD2">
      <w:pPr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85C35">
        <w:rPr>
          <w:rFonts w:ascii="Times New Roman" w:hAnsi="Times New Roman" w:cs="Times New Roman"/>
          <w:sz w:val="28"/>
          <w:szCs w:val="28"/>
        </w:rPr>
        <w:t xml:space="preserve">2. </w:t>
      </w:r>
      <w:r w:rsidR="00AC1133" w:rsidRPr="00A85C35">
        <w:rPr>
          <w:rFonts w:ascii="Times New Roman" w:hAnsi="Times New Roman" w:cs="Times New Roman"/>
          <w:sz w:val="28"/>
          <w:szCs w:val="28"/>
        </w:rPr>
        <w:t>Р</w:t>
      </w:r>
      <w:r w:rsidR="00587184" w:rsidRPr="00A85C35">
        <w:rPr>
          <w:rFonts w:ascii="Times New Roman" w:hAnsi="Times New Roman" w:cs="Times New Roman"/>
          <w:sz w:val="28"/>
          <w:szCs w:val="28"/>
        </w:rPr>
        <w:t xml:space="preserve">азбивка </w:t>
      </w:r>
      <w:r w:rsidR="00AC1133" w:rsidRPr="00A85C35">
        <w:rPr>
          <w:rFonts w:ascii="Times New Roman" w:hAnsi="Times New Roman" w:cs="Times New Roman"/>
          <w:sz w:val="28"/>
          <w:szCs w:val="28"/>
        </w:rPr>
        <w:t xml:space="preserve">сценария </w:t>
      </w:r>
      <w:r w:rsidR="00587184" w:rsidRPr="00A85C35">
        <w:rPr>
          <w:rFonts w:ascii="Times New Roman" w:hAnsi="Times New Roman" w:cs="Times New Roman"/>
          <w:sz w:val="28"/>
          <w:szCs w:val="28"/>
        </w:rPr>
        <w:t>на сцены</w:t>
      </w:r>
      <w:r w:rsidR="00910149" w:rsidRPr="00A85C35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</w:t>
      </w:r>
      <w:r w:rsidR="00A85C35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A85C35" w:rsidRPr="00A85C35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</w:t>
      </w:r>
      <w:proofErr w:type="spellStart"/>
      <w:r w:rsidR="00551786" w:rsidRPr="00A85C35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="00551786" w:rsidRPr="00A85C35">
        <w:rPr>
          <w:rFonts w:ascii="Times New Roman" w:hAnsi="Times New Roman" w:cs="Times New Roman"/>
          <w:sz w:val="28"/>
          <w:szCs w:val="28"/>
        </w:rPr>
        <w:t xml:space="preserve"> сцен</w:t>
      </w:r>
      <w:r w:rsidR="00297CE8" w:rsidRPr="00A85C35">
        <w:rPr>
          <w:rFonts w:ascii="Times New Roman" w:hAnsi="Times New Roman" w:cs="Times New Roman"/>
          <w:sz w:val="28"/>
          <w:szCs w:val="28"/>
        </w:rPr>
        <w:t xml:space="preserve">: </w:t>
      </w:r>
      <w:r w:rsidR="00910149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размещени</w:t>
      </w:r>
      <w:r w:rsidR="002664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 </w:t>
      </w:r>
      <w:r w:rsidR="00910149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декораций, персонажей</w:t>
      </w:r>
      <w:r w:rsidR="00A85C35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AD534B" w:rsidRPr="00A85C35" w:rsidRDefault="004978E6" w:rsidP="00722AD2">
      <w:pPr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5C35">
        <w:rPr>
          <w:rFonts w:ascii="Times New Roman" w:hAnsi="Times New Roman" w:cs="Times New Roman"/>
          <w:sz w:val="28"/>
          <w:szCs w:val="28"/>
        </w:rPr>
        <w:t>Разработка персонажей</w:t>
      </w:r>
      <w:r>
        <w:rPr>
          <w:rFonts w:ascii="Times New Roman" w:hAnsi="Times New Roman" w:cs="Times New Roman"/>
          <w:sz w:val="28"/>
          <w:szCs w:val="28"/>
        </w:rPr>
        <w:t xml:space="preserve"> мультфильма</w:t>
      </w:r>
      <w:r w:rsidRPr="00A85C35">
        <w:rPr>
          <w:rFonts w:ascii="Times New Roman" w:hAnsi="Times New Roman" w:cs="Times New Roman"/>
          <w:sz w:val="28"/>
          <w:szCs w:val="28"/>
        </w:rPr>
        <w:t xml:space="preserve">: включает в себя выбор материала, его цвет, пропорции фигуры и т.д. </w:t>
      </w:r>
      <w:r w:rsidR="00AD534B">
        <w:rPr>
          <w:rFonts w:ascii="Times New Roman" w:hAnsi="Times New Roman" w:cs="Times New Roman"/>
          <w:sz w:val="28"/>
          <w:szCs w:val="28"/>
        </w:rPr>
        <w:t xml:space="preserve">Изготовление героев мультфильма и элементов </w:t>
      </w:r>
      <w:r w:rsidR="005A727D">
        <w:rPr>
          <w:rFonts w:ascii="Times New Roman" w:hAnsi="Times New Roman" w:cs="Times New Roman"/>
          <w:sz w:val="28"/>
          <w:szCs w:val="28"/>
        </w:rPr>
        <w:t>декораций</w:t>
      </w:r>
      <w:r w:rsidR="00AD534B">
        <w:rPr>
          <w:rFonts w:ascii="Times New Roman" w:hAnsi="Times New Roman" w:cs="Times New Roman"/>
          <w:sz w:val="28"/>
          <w:szCs w:val="28"/>
        </w:rPr>
        <w:t xml:space="preserve"> изготовление</w:t>
      </w:r>
    </w:p>
    <w:p w:rsidR="00A85C35" w:rsidRPr="00A85C35" w:rsidRDefault="005A727D" w:rsidP="00722AD2">
      <w:pPr>
        <w:ind w:firstLine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A85C35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Съемка на фотоаппарат</w:t>
      </w:r>
    </w:p>
    <w:p w:rsidR="00A85C35" w:rsidRDefault="00E82400" w:rsidP="00722A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A85C35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A85C35" w:rsidRPr="00A85C35">
        <w:rPr>
          <w:rFonts w:ascii="Times New Roman" w:hAnsi="Times New Roman" w:cs="Times New Roman"/>
          <w:color w:val="000000" w:themeColor="text1"/>
          <w:sz w:val="28"/>
          <w:szCs w:val="28"/>
        </w:rPr>
        <w:t>Видеомонтаж материала.</w:t>
      </w:r>
    </w:p>
    <w:p w:rsidR="00EF3CEE" w:rsidRPr="00CC2463" w:rsidRDefault="00E82400" w:rsidP="00722A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F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3CEE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>Озвучение мультфильма детьми</w:t>
      </w:r>
      <w:r w:rsidR="002307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CEE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CEE" w:rsidRPr="00A85C35" w:rsidRDefault="00E82400" w:rsidP="00722AD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6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0779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мо</w:t>
      </w:r>
      <w:r w:rsidR="006922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0779">
        <w:rPr>
          <w:rFonts w:ascii="Times New Roman" w:hAnsi="Times New Roman" w:cs="Times New Roman"/>
          <w:color w:val="000000" w:themeColor="text1"/>
          <w:sz w:val="28"/>
          <w:szCs w:val="28"/>
        </w:rPr>
        <w:t>таж.</w:t>
      </w:r>
    </w:p>
    <w:p w:rsidR="006B6B0E" w:rsidRPr="00CC2463" w:rsidRDefault="006B6B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C35" w:rsidRPr="00087233" w:rsidRDefault="00692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2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Реализация проекта.</w:t>
      </w:r>
    </w:p>
    <w:p w:rsidR="00CC0F74" w:rsidRDefault="00CC0F74" w:rsidP="000F4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279" w:rsidRPr="00A85C35" w:rsidRDefault="000D061E" w:rsidP="000F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279">
        <w:rPr>
          <w:rFonts w:ascii="Times New Roman" w:hAnsi="Times New Roman" w:cs="Times New Roman"/>
          <w:sz w:val="28"/>
          <w:szCs w:val="28"/>
        </w:rPr>
        <w:t xml:space="preserve">1. </w:t>
      </w:r>
      <w:r w:rsidR="00941279" w:rsidRPr="00A85C35">
        <w:rPr>
          <w:rFonts w:ascii="Times New Roman" w:hAnsi="Times New Roman" w:cs="Times New Roman"/>
          <w:sz w:val="28"/>
          <w:szCs w:val="28"/>
        </w:rPr>
        <w:t>Написание сценария</w:t>
      </w:r>
      <w:r w:rsidR="00941279">
        <w:rPr>
          <w:rFonts w:ascii="Times New Roman" w:hAnsi="Times New Roman" w:cs="Times New Roman"/>
          <w:sz w:val="28"/>
          <w:szCs w:val="28"/>
        </w:rPr>
        <w:t xml:space="preserve">. </w:t>
      </w:r>
      <w:r w:rsidR="007B20F2">
        <w:rPr>
          <w:rFonts w:ascii="Times New Roman" w:hAnsi="Times New Roman" w:cs="Times New Roman"/>
          <w:sz w:val="28"/>
          <w:szCs w:val="28"/>
        </w:rPr>
        <w:t>За основу с</w:t>
      </w:r>
      <w:r w:rsidR="00941279">
        <w:rPr>
          <w:rFonts w:ascii="Times New Roman" w:hAnsi="Times New Roman" w:cs="Times New Roman"/>
          <w:sz w:val="28"/>
          <w:szCs w:val="28"/>
        </w:rPr>
        <w:t>ценари</w:t>
      </w:r>
      <w:r w:rsidR="007B20F2">
        <w:rPr>
          <w:rFonts w:ascii="Times New Roman" w:hAnsi="Times New Roman" w:cs="Times New Roman"/>
          <w:sz w:val="28"/>
          <w:szCs w:val="28"/>
        </w:rPr>
        <w:t xml:space="preserve">я  мультфильма мы взяли </w:t>
      </w:r>
      <w:r w:rsidR="00941279">
        <w:rPr>
          <w:rFonts w:ascii="Times New Roman" w:hAnsi="Times New Roman" w:cs="Times New Roman"/>
          <w:sz w:val="28"/>
          <w:szCs w:val="28"/>
        </w:rPr>
        <w:t xml:space="preserve"> текст русской народной сказки "Репка".</w:t>
      </w:r>
    </w:p>
    <w:p w:rsidR="00D106C6" w:rsidRDefault="00B11D8C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8E6">
        <w:rPr>
          <w:rFonts w:ascii="Times New Roman" w:hAnsi="Times New Roman" w:cs="Times New Roman"/>
          <w:sz w:val="28"/>
          <w:szCs w:val="28"/>
        </w:rPr>
        <w:t>2</w:t>
      </w:r>
      <w:r w:rsidR="00FE660D" w:rsidRPr="00A85C35">
        <w:rPr>
          <w:rFonts w:ascii="Times New Roman" w:hAnsi="Times New Roman" w:cs="Times New Roman"/>
          <w:sz w:val="28"/>
          <w:szCs w:val="28"/>
        </w:rPr>
        <w:t xml:space="preserve">. Разбивка сценария на </w:t>
      </w:r>
      <w:r w:rsidR="00EE4EC6">
        <w:rPr>
          <w:rFonts w:ascii="Times New Roman" w:hAnsi="Times New Roman" w:cs="Times New Roman"/>
          <w:sz w:val="28"/>
          <w:szCs w:val="28"/>
        </w:rPr>
        <w:t>эпизоды</w:t>
      </w:r>
      <w:r w:rsidR="00FE660D" w:rsidRPr="00A85C35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</w:t>
      </w:r>
      <w:r w:rsidR="009734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FE660D" w:rsidRPr="00A85C35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="00FE660D" w:rsidRPr="00A85C35">
        <w:rPr>
          <w:rFonts w:ascii="Times New Roman" w:hAnsi="Times New Roman" w:cs="Times New Roman"/>
          <w:sz w:val="28"/>
          <w:szCs w:val="28"/>
        </w:rPr>
        <w:t xml:space="preserve"> сцен</w:t>
      </w:r>
      <w:r w:rsidR="009734B9">
        <w:rPr>
          <w:rFonts w:ascii="Times New Roman" w:hAnsi="Times New Roman" w:cs="Times New Roman"/>
          <w:sz w:val="28"/>
          <w:szCs w:val="28"/>
        </w:rPr>
        <w:t>.</w:t>
      </w:r>
      <w:r w:rsidR="00A94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F2" w:rsidRDefault="00B11D8C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4">
        <w:rPr>
          <w:rFonts w:ascii="Times New Roman" w:hAnsi="Times New Roman" w:cs="Times New Roman"/>
          <w:sz w:val="28"/>
          <w:szCs w:val="28"/>
        </w:rPr>
        <w:t>Разрабатывался первый общий план: где и в какой позе нахо</w:t>
      </w:r>
      <w:r w:rsidR="00E90B1D">
        <w:rPr>
          <w:rFonts w:ascii="Times New Roman" w:hAnsi="Times New Roman" w:cs="Times New Roman"/>
          <w:sz w:val="28"/>
          <w:szCs w:val="28"/>
        </w:rPr>
        <w:t xml:space="preserve">дятся герои в </w:t>
      </w:r>
      <w:r w:rsidR="00F75B63">
        <w:rPr>
          <w:rFonts w:ascii="Times New Roman" w:hAnsi="Times New Roman" w:cs="Times New Roman"/>
          <w:sz w:val="28"/>
          <w:szCs w:val="28"/>
        </w:rPr>
        <w:t>самом начале сцены</w:t>
      </w:r>
      <w:r w:rsidR="00E90B1D">
        <w:rPr>
          <w:rFonts w:ascii="Times New Roman" w:hAnsi="Times New Roman" w:cs="Times New Roman"/>
          <w:sz w:val="28"/>
          <w:szCs w:val="28"/>
        </w:rPr>
        <w:t xml:space="preserve">; </w:t>
      </w:r>
      <w:r w:rsidR="00083738">
        <w:rPr>
          <w:rFonts w:ascii="Times New Roman" w:hAnsi="Times New Roman" w:cs="Times New Roman"/>
          <w:sz w:val="28"/>
          <w:szCs w:val="28"/>
        </w:rPr>
        <w:t>будет ли меняться поза героя, будет ли герой перемещаться</w:t>
      </w:r>
      <w:r w:rsidR="00900554">
        <w:rPr>
          <w:rFonts w:ascii="Times New Roman" w:hAnsi="Times New Roman" w:cs="Times New Roman"/>
          <w:sz w:val="28"/>
          <w:szCs w:val="28"/>
        </w:rPr>
        <w:t xml:space="preserve">, будут ли другие персонажи в это время статичны или нет. </w:t>
      </w:r>
      <w:r w:rsidR="00A946F2">
        <w:rPr>
          <w:rFonts w:ascii="Times New Roman" w:hAnsi="Times New Roman" w:cs="Times New Roman"/>
          <w:sz w:val="28"/>
          <w:szCs w:val="28"/>
        </w:rPr>
        <w:t>К каждой сцене продумывались декорации, особое значение придавалось деталям.</w:t>
      </w:r>
    </w:p>
    <w:p w:rsidR="00A946F2" w:rsidRDefault="00B11D8C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6F2">
        <w:rPr>
          <w:rFonts w:ascii="Times New Roman" w:hAnsi="Times New Roman" w:cs="Times New Roman"/>
          <w:sz w:val="28"/>
          <w:szCs w:val="28"/>
        </w:rPr>
        <w:t>Нами были обозначены такие сцены:</w:t>
      </w:r>
    </w:p>
    <w:p w:rsidR="00D00269" w:rsidRDefault="00A946F2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план</w:t>
      </w:r>
      <w:r w:rsidR="00900554">
        <w:rPr>
          <w:rFonts w:ascii="Times New Roman" w:hAnsi="Times New Roman" w:cs="Times New Roman"/>
          <w:sz w:val="28"/>
          <w:szCs w:val="28"/>
        </w:rPr>
        <w:t xml:space="preserve"> </w:t>
      </w:r>
      <w:r w:rsidR="00D00269">
        <w:rPr>
          <w:rFonts w:ascii="Times New Roman" w:hAnsi="Times New Roman" w:cs="Times New Roman"/>
          <w:sz w:val="28"/>
          <w:szCs w:val="28"/>
        </w:rPr>
        <w:t>огорода;</w:t>
      </w:r>
    </w:p>
    <w:p w:rsidR="00D00269" w:rsidRDefault="00D00269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репки;</w:t>
      </w:r>
    </w:p>
    <w:p w:rsidR="00D00269" w:rsidRDefault="00D00269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репки;</w:t>
      </w:r>
    </w:p>
    <w:p w:rsidR="00643CE5" w:rsidRDefault="00D00269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538">
        <w:rPr>
          <w:rFonts w:ascii="Times New Roman" w:hAnsi="Times New Roman" w:cs="Times New Roman"/>
          <w:sz w:val="28"/>
          <w:szCs w:val="28"/>
        </w:rPr>
        <w:t xml:space="preserve">попытка </w:t>
      </w:r>
      <w:r w:rsidR="00643CE5">
        <w:rPr>
          <w:rFonts w:ascii="Times New Roman" w:hAnsi="Times New Roman" w:cs="Times New Roman"/>
          <w:sz w:val="28"/>
          <w:szCs w:val="28"/>
        </w:rPr>
        <w:t>вытянуть репку дедом и зов бабки;</w:t>
      </w:r>
    </w:p>
    <w:p w:rsidR="00AA4A3F" w:rsidRDefault="00AA4A3F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бабки;</w:t>
      </w:r>
    </w:p>
    <w:p w:rsidR="009734B9" w:rsidRDefault="00643CE5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попытка вытянуть репку дедом и бабк</w:t>
      </w:r>
      <w:r w:rsidR="004700ED">
        <w:rPr>
          <w:rFonts w:ascii="Times New Roman" w:hAnsi="Times New Roman" w:cs="Times New Roman"/>
          <w:sz w:val="28"/>
          <w:szCs w:val="28"/>
        </w:rPr>
        <w:t>ой, зов внучки;</w:t>
      </w:r>
    </w:p>
    <w:p w:rsidR="004700ED" w:rsidRDefault="006533EA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внучки;</w:t>
      </w:r>
    </w:p>
    <w:p w:rsidR="006533EA" w:rsidRDefault="006533EA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попытка вытянуть репку дедом, бабкой, внучк</w:t>
      </w:r>
      <w:r w:rsidR="009B05F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зов Жучки;</w:t>
      </w:r>
    </w:p>
    <w:p w:rsidR="006533EA" w:rsidRDefault="006533EA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Жучки;</w:t>
      </w:r>
    </w:p>
    <w:p w:rsidR="006533EA" w:rsidRDefault="009B05FD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попытка вытянуть репку дедом, бабкой, внучкой, Жучкой</w:t>
      </w:r>
      <w:r w:rsidR="008C5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зов Кошки;</w:t>
      </w:r>
    </w:p>
    <w:p w:rsidR="008C5E2C" w:rsidRDefault="008C5E2C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Кошки,</w:t>
      </w:r>
    </w:p>
    <w:p w:rsidR="009B05FD" w:rsidRDefault="009B05FD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5E2C">
        <w:rPr>
          <w:rFonts w:ascii="Times New Roman" w:hAnsi="Times New Roman" w:cs="Times New Roman"/>
          <w:sz w:val="28"/>
          <w:szCs w:val="28"/>
        </w:rPr>
        <w:t>попытка вытянуть репку дедом, бабкой, внучкой, Жучкой, Мышкой, зов Мышки,</w:t>
      </w:r>
    </w:p>
    <w:p w:rsidR="008C5E2C" w:rsidRDefault="008C5E2C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Мышки;</w:t>
      </w:r>
    </w:p>
    <w:p w:rsidR="005F002F" w:rsidRDefault="005F002F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вытягивание репки всей командой,</w:t>
      </w:r>
    </w:p>
    <w:p w:rsidR="005F002F" w:rsidRDefault="005F002F" w:rsidP="00F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радуются урожаю!</w:t>
      </w:r>
    </w:p>
    <w:p w:rsidR="00945644" w:rsidRDefault="00297C81" w:rsidP="0049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27D">
        <w:rPr>
          <w:rFonts w:ascii="Times New Roman" w:hAnsi="Times New Roman" w:cs="Times New Roman"/>
          <w:sz w:val="28"/>
          <w:szCs w:val="28"/>
        </w:rPr>
        <w:t>3</w:t>
      </w:r>
      <w:r w:rsidR="004978E6">
        <w:rPr>
          <w:rFonts w:ascii="Times New Roman" w:hAnsi="Times New Roman" w:cs="Times New Roman"/>
          <w:sz w:val="28"/>
          <w:szCs w:val="28"/>
        </w:rPr>
        <w:t xml:space="preserve">. </w:t>
      </w:r>
      <w:r w:rsidR="004978E6" w:rsidRPr="00A85C3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978E6">
        <w:rPr>
          <w:rFonts w:ascii="Times New Roman" w:hAnsi="Times New Roman" w:cs="Times New Roman"/>
          <w:sz w:val="28"/>
          <w:szCs w:val="28"/>
        </w:rPr>
        <w:t xml:space="preserve">образов героев мультфильма и изготовление </w:t>
      </w:r>
      <w:r w:rsidR="00B62502">
        <w:rPr>
          <w:rFonts w:ascii="Times New Roman" w:hAnsi="Times New Roman" w:cs="Times New Roman"/>
          <w:sz w:val="28"/>
          <w:szCs w:val="28"/>
        </w:rPr>
        <w:t>персонажей</w:t>
      </w:r>
      <w:r w:rsidR="004978E6" w:rsidRPr="00A85C35">
        <w:rPr>
          <w:rFonts w:ascii="Times New Roman" w:hAnsi="Times New Roman" w:cs="Times New Roman"/>
          <w:sz w:val="28"/>
          <w:szCs w:val="28"/>
        </w:rPr>
        <w:t>: включает в себя выбор материала, его цвет, пропорции фигуры</w:t>
      </w:r>
      <w:r w:rsidR="004978E6">
        <w:rPr>
          <w:rFonts w:ascii="Times New Roman" w:hAnsi="Times New Roman" w:cs="Times New Roman"/>
          <w:sz w:val="28"/>
          <w:szCs w:val="28"/>
        </w:rPr>
        <w:t xml:space="preserve">, определение характера героя и отражение его особенностей </w:t>
      </w:r>
      <w:proofErr w:type="spellStart"/>
      <w:r w:rsidR="004978E6">
        <w:rPr>
          <w:rFonts w:ascii="Times New Roman" w:hAnsi="Times New Roman" w:cs="Times New Roman"/>
          <w:sz w:val="28"/>
          <w:szCs w:val="28"/>
        </w:rPr>
        <w:t>изосредствами</w:t>
      </w:r>
      <w:proofErr w:type="spellEnd"/>
      <w:r w:rsidR="004978E6" w:rsidRPr="00A85C35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A5A37" w:rsidRDefault="00945644" w:rsidP="0049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8E6">
        <w:rPr>
          <w:rFonts w:ascii="Times New Roman" w:hAnsi="Times New Roman" w:cs="Times New Roman"/>
          <w:sz w:val="28"/>
          <w:szCs w:val="28"/>
        </w:rPr>
        <w:t>Для создания персонажей м</w:t>
      </w:r>
      <w:r w:rsidR="004978E6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>ы выбрали пластилин, т.к. этот материал самый простой</w:t>
      </w:r>
      <w:r w:rsidR="005F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изготовления фигур</w:t>
      </w:r>
      <w:r w:rsidR="004978E6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7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8E6">
        <w:rPr>
          <w:rFonts w:ascii="Times New Roman" w:hAnsi="Times New Roman" w:cs="Times New Roman"/>
          <w:sz w:val="28"/>
          <w:szCs w:val="28"/>
        </w:rPr>
        <w:t xml:space="preserve">Цвета мы выбирали яркие, но соответствующие природному колориту. Так как сказка "Репка" русская народная, то и герои наши выдержаны в традиционном характере, например, бабушка и внучка в сарафане и головном уборе. </w:t>
      </w:r>
    </w:p>
    <w:p w:rsidR="00D37C58" w:rsidRDefault="005F4676" w:rsidP="0049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C58">
        <w:rPr>
          <w:rFonts w:ascii="Times New Roman" w:hAnsi="Times New Roman" w:cs="Times New Roman"/>
          <w:sz w:val="28"/>
          <w:szCs w:val="28"/>
        </w:rPr>
        <w:t>Особое значение уделяем деталям (</w:t>
      </w: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="00D37C58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элементы декораций: </w:t>
      </w:r>
      <w:r w:rsidR="007F2EFD">
        <w:rPr>
          <w:rFonts w:ascii="Times New Roman" w:hAnsi="Times New Roman" w:cs="Times New Roman"/>
          <w:sz w:val="28"/>
          <w:szCs w:val="28"/>
        </w:rPr>
        <w:t>грядки</w:t>
      </w:r>
      <w:r w:rsidR="006C6D03">
        <w:rPr>
          <w:rFonts w:ascii="Times New Roman" w:hAnsi="Times New Roman" w:cs="Times New Roman"/>
          <w:sz w:val="28"/>
          <w:szCs w:val="28"/>
        </w:rPr>
        <w:t xml:space="preserve"> с морковкой</w:t>
      </w:r>
      <w:r w:rsidR="007F2EFD">
        <w:rPr>
          <w:rFonts w:ascii="Times New Roman" w:hAnsi="Times New Roman" w:cs="Times New Roman"/>
          <w:sz w:val="28"/>
          <w:szCs w:val="28"/>
        </w:rPr>
        <w:t>,</w:t>
      </w:r>
      <w:r w:rsidR="006C6D03">
        <w:rPr>
          <w:rFonts w:ascii="Times New Roman" w:hAnsi="Times New Roman" w:cs="Times New Roman"/>
          <w:sz w:val="28"/>
          <w:szCs w:val="28"/>
        </w:rPr>
        <w:t xml:space="preserve"> подсолнухи вдоль забора, колодец и т.д.). Такие детали создают атмосферу русской народной сказки. </w:t>
      </w:r>
      <w:r w:rsidR="00BB3AB6">
        <w:rPr>
          <w:rFonts w:ascii="Times New Roman" w:hAnsi="Times New Roman" w:cs="Times New Roman"/>
          <w:sz w:val="28"/>
          <w:szCs w:val="28"/>
        </w:rPr>
        <w:t xml:space="preserve"> </w:t>
      </w:r>
      <w:r w:rsidR="007B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F7" w:rsidRDefault="00D354F7" w:rsidP="00497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4F7" w:rsidRDefault="00D354F7" w:rsidP="004978E6">
      <w:pPr>
        <w:jc w:val="both"/>
        <w:rPr>
          <w:rFonts w:ascii="Times New Roman" w:hAnsi="Times New Roman" w:cs="Times New Roman"/>
          <w:sz w:val="28"/>
          <w:szCs w:val="28"/>
        </w:rPr>
      </w:pPr>
      <w:r w:rsidRPr="00D35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5073" cy="1368491"/>
            <wp:effectExtent l="0" t="228600" r="0" b="212659"/>
            <wp:docPr id="2" name="Рисунок 1" descr="C:\Users\Comp\Desktop\мультфильм\IMG_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мультфильм\IMG_4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7029" cy="136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8337" cy="1772154"/>
            <wp:effectExtent l="19050" t="0" r="0" b="0"/>
            <wp:docPr id="7" name="Рисунок 1" descr="C:\Users\Comp\Desktop\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_0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12" cy="17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F7" w:rsidRDefault="00D354F7" w:rsidP="00497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29" w:rsidRDefault="009F670A" w:rsidP="005A72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7249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пластилиновых фигур и декораций</w:t>
      </w:r>
      <w:r w:rsidR="00D46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во время непрерывной образовательной </w:t>
      </w:r>
      <w:r w:rsidR="00F06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деятельности. </w:t>
      </w:r>
    </w:p>
    <w:p w:rsidR="007C5829" w:rsidRPr="00CC2463" w:rsidRDefault="00297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C5829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>Процесс съемки</w:t>
      </w:r>
    </w:p>
    <w:p w:rsidR="00C23A41" w:rsidRDefault="009F670A" w:rsidP="00C0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12E0">
        <w:rPr>
          <w:rFonts w:ascii="Times New Roman" w:hAnsi="Times New Roman" w:cs="Times New Roman"/>
          <w:color w:val="000000" w:themeColor="text1"/>
          <w:sz w:val="28"/>
          <w:szCs w:val="28"/>
        </w:rPr>
        <w:t>Все необходимое для съемки готово.</w:t>
      </w:r>
      <w:r w:rsidR="007F2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Декорации </w:t>
      </w:r>
      <w:r w:rsidR="006A14AC">
        <w:rPr>
          <w:rFonts w:ascii="Times New Roman" w:hAnsi="Times New Roman" w:cs="Times New Roman"/>
          <w:color w:val="000000" w:themeColor="text1"/>
          <w:sz w:val="28"/>
          <w:szCs w:val="28"/>
        </w:rPr>
        <w:t>и персонажи выставлены.</w:t>
      </w:r>
      <w:r w:rsidR="003E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B1F">
        <w:rPr>
          <w:rFonts w:ascii="Times New Roman" w:hAnsi="Times New Roman" w:cs="Times New Roman"/>
          <w:color w:val="000000" w:themeColor="text1"/>
          <w:sz w:val="28"/>
          <w:szCs w:val="28"/>
        </w:rPr>
        <w:t>Съемка происходит</w:t>
      </w:r>
      <w:r w:rsidR="000C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579F">
        <w:rPr>
          <w:rFonts w:ascii="Times New Roman" w:hAnsi="Times New Roman" w:cs="Times New Roman"/>
          <w:color w:val="000000" w:themeColor="text1"/>
          <w:sz w:val="28"/>
          <w:szCs w:val="28"/>
        </w:rPr>
        <w:t>покадрово</w:t>
      </w:r>
      <w:proofErr w:type="spellEnd"/>
      <w:r w:rsidR="000C579F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обозначенным сценам.</w:t>
      </w:r>
      <w:r w:rsidR="00C23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выставить правильно свет, чтобы не было теней и бликов.</w:t>
      </w:r>
      <w:r w:rsidR="00B5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Съемка может вестись с разных ракурсов, </w:t>
      </w:r>
      <w:r w:rsidR="00200FC4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B5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</w:t>
      </w:r>
      <w:r w:rsidR="0027483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5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сцену желательно снимать из одной точки.  </w:t>
      </w:r>
    </w:p>
    <w:p w:rsidR="009D1C6D" w:rsidRDefault="009D1C6D" w:rsidP="009D1C6D">
      <w:r>
        <w:rPr>
          <w:noProof/>
          <w:lang w:eastAsia="ru-RU"/>
        </w:rPr>
        <w:drawing>
          <wp:inline distT="0" distB="0" distL="0" distR="0">
            <wp:extent cx="1424342" cy="949562"/>
            <wp:effectExtent l="19050" t="0" r="4408" b="0"/>
            <wp:docPr id="3" name="Рисунок 1" descr="C:\Users\Comp\Desktop\мультфильм\фото для мульт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мультфильм\фото для мульт\IMG_0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81" cy="95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17881" cy="945254"/>
            <wp:effectExtent l="19050" t="0" r="0" b="0"/>
            <wp:docPr id="4" name="Рисунок 2" descr="C:\Users\Comp\Desktop\мультфильм\фото для мульт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мультфильм\фото для мульт\IMG_05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54" cy="95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11940" cy="941294"/>
            <wp:effectExtent l="19050" t="0" r="0" b="0"/>
            <wp:docPr id="5" name="Рисунок 3" descr="C:\Users\Comp\Desktop\мультфильм\фото для мульт\IMG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мультфильм\фото для мульт\IMG_0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62" cy="94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19785" cy="946524"/>
            <wp:effectExtent l="19050" t="0" r="8965" b="0"/>
            <wp:docPr id="6" name="Рисунок 4" descr="C:\Users\Comp\Desktop\мультфильм\фото для мульт\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мультфильм\фото для мульт\IMG_06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21" cy="94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6D" w:rsidRDefault="009D1C6D" w:rsidP="009D1C6D"/>
    <w:p w:rsidR="007C5829" w:rsidRPr="00CC2463" w:rsidRDefault="00297C81" w:rsidP="00C02D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1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плавных и реалистичных движений требует большого числа кадров. Нами было сделано </w:t>
      </w:r>
      <w:r w:rsidR="00AE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двухсот кадров. </w:t>
      </w:r>
      <w:r w:rsidR="000C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0F26" w:rsidRDefault="00D73A1A" w:rsidP="00C7533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D6A0F" w:rsidRPr="00DC3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Видеомонтаж материала</w:t>
      </w:r>
      <w:r w:rsidR="0062245A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монтажа мы использовали программу </w:t>
      </w:r>
      <w:r w:rsidR="0062245A" w:rsidRPr="00CC2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66325" w:rsidRPr="00CC2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</w:t>
      </w:r>
      <w:r w:rsidR="0036639D" w:rsidRPr="00CC2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66325" w:rsidRPr="00CC2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66325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325" w:rsidRPr="00CC24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Maker</w:t>
      </w:r>
      <w:r w:rsidR="00F60F26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F26" w:rsidRPr="00CC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DC3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программа помогает создать</w:t>
      </w:r>
      <w:r w:rsidR="00F60F26" w:rsidRPr="00CC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цельн</w:t>
      </w:r>
      <w:r w:rsidR="00DC3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F60F26" w:rsidRPr="00CC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 из бесчисленного количества кадров, которые были подготовлены </w:t>
      </w:r>
      <w:r w:rsidR="00DC3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</w:t>
      </w:r>
      <w:r w:rsidR="00F60F26" w:rsidRPr="00CC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185E" w:rsidRDefault="00297C81" w:rsidP="00EC0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="00A118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A1185E" w:rsidRPr="00A85C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A1185E" w:rsidRPr="00A85C35">
        <w:rPr>
          <w:rFonts w:ascii="Times New Roman" w:hAnsi="Times New Roman" w:cs="Times New Roman"/>
          <w:color w:val="000000" w:themeColor="text1"/>
          <w:sz w:val="28"/>
          <w:szCs w:val="28"/>
        </w:rPr>
        <w:t>Видеомонтаж материала.</w:t>
      </w:r>
      <w:r w:rsidR="00EC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Видеомонтаж осуществлялся </w:t>
      </w:r>
      <w:r w:rsidR="0062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ноутбуке </w:t>
      </w:r>
      <w:r w:rsidR="00EC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редактора </w:t>
      </w:r>
      <w:r w:rsidR="00EC066C">
        <w:rPr>
          <w:rFonts w:ascii="Times New Roman" w:hAnsi="Times New Roman" w:cs="Times New Roman"/>
          <w:sz w:val="28"/>
          <w:szCs w:val="28"/>
        </w:rPr>
        <w:t xml:space="preserve">"Киностудия </w:t>
      </w:r>
      <w:r w:rsidR="00EC066C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EC066C" w:rsidRPr="0012220D">
        <w:rPr>
          <w:rFonts w:ascii="Times New Roman" w:hAnsi="Times New Roman" w:cs="Times New Roman"/>
          <w:sz w:val="28"/>
          <w:szCs w:val="28"/>
        </w:rPr>
        <w:t xml:space="preserve"> </w:t>
      </w:r>
      <w:r w:rsidR="00EC066C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EC066C">
        <w:rPr>
          <w:rFonts w:ascii="Times New Roman" w:hAnsi="Times New Roman" w:cs="Times New Roman"/>
          <w:sz w:val="28"/>
          <w:szCs w:val="28"/>
        </w:rPr>
        <w:t>".</w:t>
      </w:r>
    </w:p>
    <w:p w:rsidR="00B911ED" w:rsidRDefault="00B911ED" w:rsidP="00B911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185" cy="2361236"/>
            <wp:effectExtent l="19050" t="0" r="765" b="0"/>
            <wp:docPr id="8" name="Рисунок 1" descr="C:\Users\Comp\Desktop\1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12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3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7A" w:rsidRDefault="00297C81" w:rsidP="006C70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35472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>Озвучение</w:t>
      </w:r>
      <w:r w:rsidR="005D6A0F"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мультфильма детьми</w:t>
      </w:r>
      <w:r w:rsidR="0092227A">
        <w:rPr>
          <w:rFonts w:ascii="Times New Roman" w:hAnsi="Times New Roman" w:cs="Times New Roman"/>
          <w:color w:val="000000" w:themeColor="text1"/>
          <w:sz w:val="28"/>
          <w:szCs w:val="28"/>
        </w:rPr>
        <w:t>. В данном мультфильме использовался только один закадровый голос</w:t>
      </w:r>
      <w:r w:rsidR="00B9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922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0F26" w:rsidRPr="00CC2463" w:rsidRDefault="005D6A0F" w:rsidP="00AD631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Итоговый монтаж. </w:t>
      </w:r>
      <w:r w:rsidR="00F60F26" w:rsidRPr="00CC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этой стадии накладывается голос </w:t>
      </w:r>
      <w:r w:rsidR="0097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рассказчика, музыкальное сопровождение</w:t>
      </w:r>
      <w:r w:rsidR="00F60F26" w:rsidRPr="00CC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мультфильм оживает внешне и начинает звучать.</w:t>
      </w:r>
    </w:p>
    <w:p w:rsidR="00F60F26" w:rsidRPr="00CC2463" w:rsidRDefault="00F60F26" w:rsidP="00F60F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B08" w:rsidRPr="00CC2463" w:rsidRDefault="00501848" w:rsidP="00501848">
      <w:pPr>
        <w:jc w:val="both"/>
        <w:rPr>
          <w:rFonts w:ascii="Times New Roman" w:hAnsi="Times New Roman" w:cs="Times New Roman"/>
          <w:sz w:val="28"/>
          <w:szCs w:val="28"/>
        </w:rPr>
      </w:pPr>
      <w:r w:rsidRPr="006D10D2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4B08" w:rsidRPr="00CC2463">
        <w:rPr>
          <w:rFonts w:ascii="Times New Roman" w:hAnsi="Times New Roman" w:cs="Times New Roman"/>
          <w:sz w:val="28"/>
          <w:szCs w:val="28"/>
        </w:rPr>
        <w:t>Презентация мультфильма</w:t>
      </w:r>
    </w:p>
    <w:p w:rsidR="007B6221" w:rsidRPr="00CC2463" w:rsidRDefault="007B6221">
      <w:pPr>
        <w:rPr>
          <w:rFonts w:ascii="Times New Roman" w:hAnsi="Times New Roman" w:cs="Times New Roman"/>
          <w:sz w:val="28"/>
          <w:szCs w:val="28"/>
        </w:rPr>
      </w:pPr>
    </w:p>
    <w:p w:rsidR="002322B1" w:rsidRPr="00CC2463" w:rsidRDefault="002322B1" w:rsidP="002322B1">
      <w:pPr>
        <w:shd w:val="clear" w:color="auto" w:fill="FFFFFF"/>
        <w:spacing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это сделали!</w:t>
      </w:r>
    </w:p>
    <w:p w:rsidR="002322B1" w:rsidRPr="005E6A78" w:rsidRDefault="006D3FB0" w:rsidP="00E423A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</w:t>
      </w:r>
      <w:r w:rsidR="002322B1" w:rsidRPr="005E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получили финальную картину, осталось просто просмотреть этот мультик вместе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 других групп</w:t>
      </w:r>
      <w:r w:rsidR="002322B1" w:rsidRPr="005E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C2463" w:rsidRPr="005E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23A6" w:rsidRDefault="006D3FB0" w:rsidP="00C1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324" w:rsidRDefault="00E423A6" w:rsidP="00C1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324">
        <w:rPr>
          <w:rFonts w:ascii="Times New Roman" w:hAnsi="Times New Roman" w:cs="Times New Roman"/>
          <w:sz w:val="28"/>
          <w:szCs w:val="28"/>
        </w:rPr>
        <w:t>Проект реализовывался в рамках Основной образовательной программы дошкольного образования и не стал источником дополнительной нагрузки</w:t>
      </w:r>
      <w:r w:rsidR="006D3FB0">
        <w:rPr>
          <w:rFonts w:ascii="Times New Roman" w:hAnsi="Times New Roman" w:cs="Times New Roman"/>
          <w:sz w:val="28"/>
          <w:szCs w:val="28"/>
        </w:rPr>
        <w:t xml:space="preserve"> для воспитанников ДОУ</w:t>
      </w:r>
      <w:r w:rsidR="00C17324">
        <w:rPr>
          <w:rFonts w:ascii="Times New Roman" w:hAnsi="Times New Roman" w:cs="Times New Roman"/>
          <w:sz w:val="28"/>
          <w:szCs w:val="28"/>
        </w:rPr>
        <w:t>.</w:t>
      </w:r>
    </w:p>
    <w:p w:rsidR="005E6A78" w:rsidRPr="00501848" w:rsidRDefault="005E6A78" w:rsidP="004C4BB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</w:p>
    <w:p w:rsidR="000E3804" w:rsidRPr="00A65CA1" w:rsidRDefault="000E3804" w:rsidP="004C4BB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E3804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 2013 г. № 1155).</w:t>
      </w:r>
    </w:p>
    <w:p w:rsidR="00A65CA1" w:rsidRPr="000E3804" w:rsidRDefault="00A65CA1" w:rsidP="004C4BB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Аромштам</w:t>
      </w:r>
      <w:proofErr w:type="spellEnd"/>
      <w:r>
        <w:rPr>
          <w:sz w:val="28"/>
          <w:szCs w:val="28"/>
        </w:rPr>
        <w:t xml:space="preserve"> М. Дети смотрят мультфильмы: психолого-педагогические заметки. Практика "производства" </w:t>
      </w:r>
      <w:proofErr w:type="spellStart"/>
      <w:r>
        <w:rPr>
          <w:sz w:val="28"/>
          <w:szCs w:val="28"/>
        </w:rPr>
        <w:t>мультфильмовв</w:t>
      </w:r>
      <w:proofErr w:type="spellEnd"/>
      <w:r>
        <w:rPr>
          <w:sz w:val="28"/>
          <w:szCs w:val="28"/>
        </w:rPr>
        <w:t xml:space="preserve"> детском саду. - М: Чистые пруды, 2006. -32с.</w:t>
      </w:r>
    </w:p>
    <w:p w:rsidR="0003196B" w:rsidRPr="000E3804" w:rsidRDefault="0003196B" w:rsidP="004C4BBF">
      <w:pPr>
        <w:pStyle w:val="a9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Проектный метод в деятельности дошкольного</w:t>
      </w:r>
      <w:r w:rsidR="00D32E3F" w:rsidRPr="000E3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учреждения: Пособие для руководителей и практических работников ДОУ /Авт.-сост.: Л.С. Киселева, Т.А. Данилина и др. - М.: АРКТИ, 2004. - 96с.</w:t>
      </w:r>
    </w:p>
    <w:p w:rsidR="0003196B" w:rsidRPr="00D24205" w:rsidRDefault="005E6A78" w:rsidP="004C4BBF">
      <w:pPr>
        <w:pStyle w:val="a9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Тимофеева Л.Л. Проектный метод в детском саду. "Мультфильм своими руками". - СПб.: ООО "ИЗДАТЕЛЬСТВО "ДЕТСТВО-ПРЕСС", 2011. - 80</w:t>
      </w:r>
      <w:r w:rsidR="001322AF" w:rsidRPr="00D24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4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sectPr w:rsidR="0003196B" w:rsidRPr="00D24205" w:rsidSect="0021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C7"/>
    <w:multiLevelType w:val="hybridMultilevel"/>
    <w:tmpl w:val="39EA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C6108B"/>
    <w:rsid w:val="00006567"/>
    <w:rsid w:val="00012733"/>
    <w:rsid w:val="0001396F"/>
    <w:rsid w:val="00016CB9"/>
    <w:rsid w:val="0003196B"/>
    <w:rsid w:val="00035D74"/>
    <w:rsid w:val="00037B4D"/>
    <w:rsid w:val="00056018"/>
    <w:rsid w:val="000577C3"/>
    <w:rsid w:val="0006027A"/>
    <w:rsid w:val="00064538"/>
    <w:rsid w:val="000769A3"/>
    <w:rsid w:val="0008001A"/>
    <w:rsid w:val="00083738"/>
    <w:rsid w:val="00087233"/>
    <w:rsid w:val="00092787"/>
    <w:rsid w:val="00097704"/>
    <w:rsid w:val="000B255C"/>
    <w:rsid w:val="000C11CD"/>
    <w:rsid w:val="000C579F"/>
    <w:rsid w:val="000D061E"/>
    <w:rsid w:val="000E26D2"/>
    <w:rsid w:val="000E2EDB"/>
    <w:rsid w:val="000E3804"/>
    <w:rsid w:val="000E3EF3"/>
    <w:rsid w:val="000E4FA0"/>
    <w:rsid w:val="000F3CC7"/>
    <w:rsid w:val="000F417C"/>
    <w:rsid w:val="000F4692"/>
    <w:rsid w:val="001068B8"/>
    <w:rsid w:val="0012220D"/>
    <w:rsid w:val="001322AF"/>
    <w:rsid w:val="00132AE3"/>
    <w:rsid w:val="00167C55"/>
    <w:rsid w:val="0017145A"/>
    <w:rsid w:val="00185BA9"/>
    <w:rsid w:val="001B49A5"/>
    <w:rsid w:val="001C5415"/>
    <w:rsid w:val="001D15D6"/>
    <w:rsid w:val="001E7707"/>
    <w:rsid w:val="001F23BC"/>
    <w:rsid w:val="001F2FEB"/>
    <w:rsid w:val="001F356D"/>
    <w:rsid w:val="00200FC4"/>
    <w:rsid w:val="00203BCC"/>
    <w:rsid w:val="00207D42"/>
    <w:rsid w:val="002169FF"/>
    <w:rsid w:val="00224A76"/>
    <w:rsid w:val="00225F29"/>
    <w:rsid w:val="00227B23"/>
    <w:rsid w:val="002303B9"/>
    <w:rsid w:val="00230779"/>
    <w:rsid w:val="002322B1"/>
    <w:rsid w:val="00232FC4"/>
    <w:rsid w:val="0023401F"/>
    <w:rsid w:val="002648E5"/>
    <w:rsid w:val="0026645A"/>
    <w:rsid w:val="00266D94"/>
    <w:rsid w:val="00272A1B"/>
    <w:rsid w:val="0027483A"/>
    <w:rsid w:val="002871FC"/>
    <w:rsid w:val="00287642"/>
    <w:rsid w:val="00294F6C"/>
    <w:rsid w:val="00297C81"/>
    <w:rsid w:val="00297CE8"/>
    <w:rsid w:val="002A4015"/>
    <w:rsid w:val="002A7481"/>
    <w:rsid w:val="002C7794"/>
    <w:rsid w:val="002D7CCE"/>
    <w:rsid w:val="002E48EC"/>
    <w:rsid w:val="002E54FC"/>
    <w:rsid w:val="002F08AC"/>
    <w:rsid w:val="003067F7"/>
    <w:rsid w:val="00336229"/>
    <w:rsid w:val="0035287C"/>
    <w:rsid w:val="00356E73"/>
    <w:rsid w:val="00360E9E"/>
    <w:rsid w:val="00360F64"/>
    <w:rsid w:val="00363269"/>
    <w:rsid w:val="0036639D"/>
    <w:rsid w:val="00371787"/>
    <w:rsid w:val="00375191"/>
    <w:rsid w:val="00384D4C"/>
    <w:rsid w:val="00390B3F"/>
    <w:rsid w:val="003B1639"/>
    <w:rsid w:val="003B3EF1"/>
    <w:rsid w:val="003C2A1D"/>
    <w:rsid w:val="003D4D01"/>
    <w:rsid w:val="003E12E0"/>
    <w:rsid w:val="003E4F5D"/>
    <w:rsid w:val="003F2E7C"/>
    <w:rsid w:val="003F42C8"/>
    <w:rsid w:val="00406392"/>
    <w:rsid w:val="00410062"/>
    <w:rsid w:val="004101FD"/>
    <w:rsid w:val="00435A95"/>
    <w:rsid w:val="00447B8D"/>
    <w:rsid w:val="004700ED"/>
    <w:rsid w:val="0047271C"/>
    <w:rsid w:val="00472D39"/>
    <w:rsid w:val="00480B21"/>
    <w:rsid w:val="004856DD"/>
    <w:rsid w:val="00486F04"/>
    <w:rsid w:val="004976E7"/>
    <w:rsid w:val="004978E6"/>
    <w:rsid w:val="004A4611"/>
    <w:rsid w:val="004A6274"/>
    <w:rsid w:val="004C147B"/>
    <w:rsid w:val="004C4BBF"/>
    <w:rsid w:val="004E6939"/>
    <w:rsid w:val="004E714F"/>
    <w:rsid w:val="004F250B"/>
    <w:rsid w:val="00500EDC"/>
    <w:rsid w:val="00501848"/>
    <w:rsid w:val="0050303D"/>
    <w:rsid w:val="00516F47"/>
    <w:rsid w:val="00525A0A"/>
    <w:rsid w:val="00530F19"/>
    <w:rsid w:val="005370EB"/>
    <w:rsid w:val="00537FF1"/>
    <w:rsid w:val="00544B08"/>
    <w:rsid w:val="00551786"/>
    <w:rsid w:val="005533FB"/>
    <w:rsid w:val="0056672E"/>
    <w:rsid w:val="00574DE5"/>
    <w:rsid w:val="00585CC7"/>
    <w:rsid w:val="00586AE2"/>
    <w:rsid w:val="00587184"/>
    <w:rsid w:val="0059340F"/>
    <w:rsid w:val="005936B4"/>
    <w:rsid w:val="00596C9D"/>
    <w:rsid w:val="005A6C36"/>
    <w:rsid w:val="005A727D"/>
    <w:rsid w:val="005B277A"/>
    <w:rsid w:val="005B66F6"/>
    <w:rsid w:val="005D50F7"/>
    <w:rsid w:val="005D6A0F"/>
    <w:rsid w:val="005E557A"/>
    <w:rsid w:val="005E6A78"/>
    <w:rsid w:val="005F002F"/>
    <w:rsid w:val="005F4676"/>
    <w:rsid w:val="005F4B7A"/>
    <w:rsid w:val="00600D8C"/>
    <w:rsid w:val="006023C6"/>
    <w:rsid w:val="00607DE1"/>
    <w:rsid w:val="00615AC3"/>
    <w:rsid w:val="0062245A"/>
    <w:rsid w:val="00624FCA"/>
    <w:rsid w:val="006250FF"/>
    <w:rsid w:val="00630459"/>
    <w:rsid w:val="00641148"/>
    <w:rsid w:val="00643CE5"/>
    <w:rsid w:val="00646446"/>
    <w:rsid w:val="006521F6"/>
    <w:rsid w:val="006533EA"/>
    <w:rsid w:val="006750AC"/>
    <w:rsid w:val="00682EAB"/>
    <w:rsid w:val="00683776"/>
    <w:rsid w:val="0069221F"/>
    <w:rsid w:val="006A14AC"/>
    <w:rsid w:val="006A174F"/>
    <w:rsid w:val="006A5618"/>
    <w:rsid w:val="006B6B0E"/>
    <w:rsid w:val="006B7249"/>
    <w:rsid w:val="006C55C8"/>
    <w:rsid w:val="006C6D03"/>
    <w:rsid w:val="006C704A"/>
    <w:rsid w:val="006D10D2"/>
    <w:rsid w:val="006D3FB0"/>
    <w:rsid w:val="006E0E23"/>
    <w:rsid w:val="006F4E59"/>
    <w:rsid w:val="00704E38"/>
    <w:rsid w:val="00707B59"/>
    <w:rsid w:val="00722AD2"/>
    <w:rsid w:val="0072798D"/>
    <w:rsid w:val="0073545C"/>
    <w:rsid w:val="0075312B"/>
    <w:rsid w:val="007569A5"/>
    <w:rsid w:val="007610AC"/>
    <w:rsid w:val="00782CC5"/>
    <w:rsid w:val="0078425B"/>
    <w:rsid w:val="007B0E66"/>
    <w:rsid w:val="007B15BA"/>
    <w:rsid w:val="007B20F2"/>
    <w:rsid w:val="007B6221"/>
    <w:rsid w:val="007B7091"/>
    <w:rsid w:val="007C0CB1"/>
    <w:rsid w:val="007C5829"/>
    <w:rsid w:val="007D1A5E"/>
    <w:rsid w:val="007D788F"/>
    <w:rsid w:val="007F0F36"/>
    <w:rsid w:val="007F2B1F"/>
    <w:rsid w:val="007F2EFD"/>
    <w:rsid w:val="00800D55"/>
    <w:rsid w:val="00813DA9"/>
    <w:rsid w:val="008262BF"/>
    <w:rsid w:val="0083065C"/>
    <w:rsid w:val="00832131"/>
    <w:rsid w:val="00845711"/>
    <w:rsid w:val="00845CE2"/>
    <w:rsid w:val="00861928"/>
    <w:rsid w:val="00863022"/>
    <w:rsid w:val="0086623D"/>
    <w:rsid w:val="008719BF"/>
    <w:rsid w:val="00886B50"/>
    <w:rsid w:val="0089132A"/>
    <w:rsid w:val="008A5A37"/>
    <w:rsid w:val="008C5E2C"/>
    <w:rsid w:val="008D394E"/>
    <w:rsid w:val="008D546D"/>
    <w:rsid w:val="008E6140"/>
    <w:rsid w:val="00900554"/>
    <w:rsid w:val="00905230"/>
    <w:rsid w:val="00910149"/>
    <w:rsid w:val="00912217"/>
    <w:rsid w:val="0092227A"/>
    <w:rsid w:val="00933584"/>
    <w:rsid w:val="00940314"/>
    <w:rsid w:val="00941279"/>
    <w:rsid w:val="00941374"/>
    <w:rsid w:val="00945644"/>
    <w:rsid w:val="00964149"/>
    <w:rsid w:val="0096569C"/>
    <w:rsid w:val="009711E9"/>
    <w:rsid w:val="00972EB5"/>
    <w:rsid w:val="009734B9"/>
    <w:rsid w:val="00974D19"/>
    <w:rsid w:val="00997601"/>
    <w:rsid w:val="009B05FD"/>
    <w:rsid w:val="009D1C6D"/>
    <w:rsid w:val="009D403B"/>
    <w:rsid w:val="009D7FF0"/>
    <w:rsid w:val="009E436F"/>
    <w:rsid w:val="009F5EBE"/>
    <w:rsid w:val="009F670A"/>
    <w:rsid w:val="00A1185E"/>
    <w:rsid w:val="00A12ECE"/>
    <w:rsid w:val="00A1505E"/>
    <w:rsid w:val="00A26CFB"/>
    <w:rsid w:val="00A33989"/>
    <w:rsid w:val="00A43AEF"/>
    <w:rsid w:val="00A458BA"/>
    <w:rsid w:val="00A567D8"/>
    <w:rsid w:val="00A60F94"/>
    <w:rsid w:val="00A618C3"/>
    <w:rsid w:val="00A65CA1"/>
    <w:rsid w:val="00A85C35"/>
    <w:rsid w:val="00A900B9"/>
    <w:rsid w:val="00A946F2"/>
    <w:rsid w:val="00AA1040"/>
    <w:rsid w:val="00AA212D"/>
    <w:rsid w:val="00AA4A3F"/>
    <w:rsid w:val="00AA640E"/>
    <w:rsid w:val="00AA734B"/>
    <w:rsid w:val="00AC1133"/>
    <w:rsid w:val="00AC474B"/>
    <w:rsid w:val="00AD534B"/>
    <w:rsid w:val="00AD631B"/>
    <w:rsid w:val="00AE0F61"/>
    <w:rsid w:val="00AE664D"/>
    <w:rsid w:val="00AF078F"/>
    <w:rsid w:val="00AF3F51"/>
    <w:rsid w:val="00B11D8C"/>
    <w:rsid w:val="00B14597"/>
    <w:rsid w:val="00B30741"/>
    <w:rsid w:val="00B35472"/>
    <w:rsid w:val="00B51C0F"/>
    <w:rsid w:val="00B5406A"/>
    <w:rsid w:val="00B57B88"/>
    <w:rsid w:val="00B62502"/>
    <w:rsid w:val="00B66325"/>
    <w:rsid w:val="00B75A1C"/>
    <w:rsid w:val="00B911ED"/>
    <w:rsid w:val="00B9392C"/>
    <w:rsid w:val="00B964D5"/>
    <w:rsid w:val="00BB3AB6"/>
    <w:rsid w:val="00BC26DB"/>
    <w:rsid w:val="00BD0C13"/>
    <w:rsid w:val="00BD1E72"/>
    <w:rsid w:val="00BD2C2A"/>
    <w:rsid w:val="00BD677C"/>
    <w:rsid w:val="00BD7C3E"/>
    <w:rsid w:val="00BE46AD"/>
    <w:rsid w:val="00BE66A7"/>
    <w:rsid w:val="00BF4FB6"/>
    <w:rsid w:val="00C02DC6"/>
    <w:rsid w:val="00C15020"/>
    <w:rsid w:val="00C17324"/>
    <w:rsid w:val="00C23A41"/>
    <w:rsid w:val="00C4279E"/>
    <w:rsid w:val="00C46C62"/>
    <w:rsid w:val="00C6108B"/>
    <w:rsid w:val="00C75333"/>
    <w:rsid w:val="00C87DE7"/>
    <w:rsid w:val="00CC0F74"/>
    <w:rsid w:val="00CC2463"/>
    <w:rsid w:val="00CD1005"/>
    <w:rsid w:val="00CE7465"/>
    <w:rsid w:val="00CF2836"/>
    <w:rsid w:val="00CF3172"/>
    <w:rsid w:val="00CF5F12"/>
    <w:rsid w:val="00CF7AFA"/>
    <w:rsid w:val="00D00269"/>
    <w:rsid w:val="00D106C6"/>
    <w:rsid w:val="00D1404C"/>
    <w:rsid w:val="00D24205"/>
    <w:rsid w:val="00D32E3F"/>
    <w:rsid w:val="00D354F7"/>
    <w:rsid w:val="00D37C58"/>
    <w:rsid w:val="00D426CD"/>
    <w:rsid w:val="00D46F31"/>
    <w:rsid w:val="00D52358"/>
    <w:rsid w:val="00D651C7"/>
    <w:rsid w:val="00D73A1A"/>
    <w:rsid w:val="00D76DE1"/>
    <w:rsid w:val="00D906B5"/>
    <w:rsid w:val="00D91072"/>
    <w:rsid w:val="00D94BCE"/>
    <w:rsid w:val="00DA1DB5"/>
    <w:rsid w:val="00DA2194"/>
    <w:rsid w:val="00DB3750"/>
    <w:rsid w:val="00DC30CE"/>
    <w:rsid w:val="00DC50B1"/>
    <w:rsid w:val="00DD73D2"/>
    <w:rsid w:val="00E02CEE"/>
    <w:rsid w:val="00E12C05"/>
    <w:rsid w:val="00E2223A"/>
    <w:rsid w:val="00E35BC2"/>
    <w:rsid w:val="00E368A9"/>
    <w:rsid w:val="00E40C2E"/>
    <w:rsid w:val="00E423A6"/>
    <w:rsid w:val="00E437C3"/>
    <w:rsid w:val="00E65CCC"/>
    <w:rsid w:val="00E66F3C"/>
    <w:rsid w:val="00E75302"/>
    <w:rsid w:val="00E80EA0"/>
    <w:rsid w:val="00E82400"/>
    <w:rsid w:val="00E90B1D"/>
    <w:rsid w:val="00E90C5D"/>
    <w:rsid w:val="00EA186C"/>
    <w:rsid w:val="00EC066C"/>
    <w:rsid w:val="00EC2323"/>
    <w:rsid w:val="00EC7E79"/>
    <w:rsid w:val="00ED173D"/>
    <w:rsid w:val="00ED5056"/>
    <w:rsid w:val="00EE0B55"/>
    <w:rsid w:val="00EE4EC6"/>
    <w:rsid w:val="00EF1D15"/>
    <w:rsid w:val="00EF3CEE"/>
    <w:rsid w:val="00F065FC"/>
    <w:rsid w:val="00F10EDB"/>
    <w:rsid w:val="00F32174"/>
    <w:rsid w:val="00F348E7"/>
    <w:rsid w:val="00F46247"/>
    <w:rsid w:val="00F60F26"/>
    <w:rsid w:val="00F645E1"/>
    <w:rsid w:val="00F74CC6"/>
    <w:rsid w:val="00F7554C"/>
    <w:rsid w:val="00F75B63"/>
    <w:rsid w:val="00F82B80"/>
    <w:rsid w:val="00F832DC"/>
    <w:rsid w:val="00F83FAC"/>
    <w:rsid w:val="00FC28DB"/>
    <w:rsid w:val="00FD02B5"/>
    <w:rsid w:val="00FD0AF8"/>
    <w:rsid w:val="00FD4EFD"/>
    <w:rsid w:val="00FE2AB0"/>
    <w:rsid w:val="00FE4D9F"/>
    <w:rsid w:val="00F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paragraph" w:styleId="4">
    <w:name w:val="heading 4"/>
    <w:basedOn w:val="a"/>
    <w:link w:val="40"/>
    <w:uiPriority w:val="9"/>
    <w:qFormat/>
    <w:rsid w:val="002322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32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1"/>
    <w:rPr>
      <w:b/>
      <w:bCs/>
    </w:rPr>
  </w:style>
  <w:style w:type="paragraph" w:styleId="a5">
    <w:name w:val="Normal (Web)"/>
    <w:basedOn w:val="a"/>
    <w:uiPriority w:val="99"/>
    <w:unhideWhenUsed/>
    <w:rsid w:val="00232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22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2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2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DDE8-8B07-4768-AF0C-39F66E34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377</cp:revision>
  <dcterms:created xsi:type="dcterms:W3CDTF">2017-10-16T07:10:00Z</dcterms:created>
  <dcterms:modified xsi:type="dcterms:W3CDTF">2018-04-25T04:27:00Z</dcterms:modified>
</cp:coreProperties>
</file>